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808" w:rsidRDefault="008A697B" w:rsidP="00A879BD">
      <w:pPr>
        <w:jc w:val="right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noProof/>
          <w:sz w:val="22"/>
          <w:szCs w:val="22"/>
          <w:lang w:val="es-AR" w:eastAsia="es-A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136.05pt;margin-top:-3.55pt;width:231.9pt;height:33.1pt;z-index:251653632" filled="f" stroked="f">
            <v:textbox style="mso-next-textbox:#_x0000_s1031">
              <w:txbxContent>
                <w:p w:rsidR="003D193F" w:rsidRDefault="003D193F" w:rsidP="00C216E5">
                  <w:pPr>
                    <w:pStyle w:val="Ttulo1"/>
                    <w:jc w:val="right"/>
                  </w:pPr>
                  <w:r>
                    <w:t>COMUNICADO Nº 44/2019</w:t>
                  </w:r>
                </w:p>
                <w:p w:rsidR="003D193F" w:rsidRDefault="003D193F" w:rsidP="00C216E5">
                  <w:pPr>
                    <w:jc w:val="right"/>
                  </w:pPr>
                </w:p>
              </w:txbxContent>
            </v:textbox>
          </v:shape>
        </w:pict>
      </w:r>
    </w:p>
    <w:p w:rsidR="00741808" w:rsidRDefault="00741808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741808" w:rsidRDefault="008A697B" w:rsidP="00A879BD">
      <w:pPr>
        <w:jc w:val="right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noProof/>
          <w:sz w:val="22"/>
          <w:szCs w:val="22"/>
          <w:lang w:val="es-AR" w:eastAsia="es-AR"/>
        </w:rPr>
        <w:pict>
          <v:group id="_x0000_s1032" style="position:absolute;left:0;text-align:left;margin-left:3.05pt;margin-top:2.7pt;width:529.65pt;height:203.9pt;z-index:251654656" coordorigin="1704,3600" coordsize="8833,2640">
            <v:line id="_x0000_s1033" style="position:absolute" from="1704,6240" to="10524,6240">
              <v:stroke dashstyle="longDash"/>
            </v:line>
            <v:group id="_x0000_s1034" style="position:absolute;left:1728;top:3600;width:8809;height:2304" coordorigin="2961,5917" coordsize="6480,2160">
              <v:group id="_x0000_s1035" style="position:absolute;left:4581;top:5917;width:4860;height:2160" coordorigin="4401,5917" coordsize="4860,2160">
                <v:shape id="_x0000_s1036" type="#_x0000_t202" style="position:absolute;left:4401;top:5917;width:1260;height:360">
                  <v:textbox style="mso-next-textbox:#_x0000_s1036">
                    <w:txbxContent>
                      <w:p w:rsidR="003D193F" w:rsidRPr="004F2700" w:rsidRDefault="003D193F" w:rsidP="00C216E5">
                        <w:pPr>
                          <w:jc w:val="center"/>
                        </w:pPr>
                        <w:r>
                          <w:t>18/03/2019</w:t>
                        </w:r>
                      </w:p>
                    </w:txbxContent>
                  </v:textbox>
                </v:shape>
                <v:shape id="_x0000_s1037" type="#_x0000_t202" style="position:absolute;left:4401;top:6277;width:4860;height:360">
                  <v:textbox style="mso-next-textbox:#_x0000_s1037">
                    <w:txbxContent>
                      <w:p w:rsidR="003D193F" w:rsidRPr="00B54A4B" w:rsidRDefault="003D193F" w:rsidP="00C216E5">
                        <w:pPr>
                          <w:rPr>
                            <w:lang w:val="es-ES_tradnl"/>
                          </w:rPr>
                        </w:pPr>
                        <w:r>
                          <w:rPr>
                            <w:lang w:val="es-ES_tradnl"/>
                          </w:rPr>
                          <w:t>TODOS LOS NIVELES Y MODALIDADES</w:t>
                        </w:r>
                      </w:p>
                    </w:txbxContent>
                  </v:textbox>
                </v:shape>
                <v:shape id="_x0000_s1038" type="#_x0000_t202" style="position:absolute;left:4401;top:6637;width:4860;height:360">
                  <v:textbox style="mso-next-textbox:#_x0000_s1038">
                    <w:txbxContent>
                      <w:p w:rsidR="003D193F" w:rsidRDefault="003D193F" w:rsidP="00C216E5">
                        <w:pPr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SECRETARÍA DE ASUNTOS DOCENTES DE AVELLANEDA</w:t>
                        </w:r>
                      </w:p>
                    </w:txbxContent>
                  </v:textbox>
                </v:shape>
                <v:shape id="_x0000_s1039" type="#_x0000_t202" style="position:absolute;left:4401;top:6997;width:4860;height:360">
                  <v:textbox style="mso-next-textbox:#_x0000_s1039">
                    <w:txbxContent>
                      <w:p w:rsidR="003D193F" w:rsidRDefault="003D193F" w:rsidP="00C216E5">
                        <w:pPr>
                          <w:rPr>
                            <w:sz w:val="20"/>
                            <w:lang w:val="es-MX"/>
                          </w:rPr>
                        </w:pPr>
                        <w:r>
                          <w:rPr>
                            <w:sz w:val="20"/>
                            <w:lang w:val="es-MX"/>
                          </w:rPr>
                          <w:t>DIRECTIVOS /SECRETARIO / DOCENTES</w:t>
                        </w:r>
                      </w:p>
                    </w:txbxContent>
                  </v:textbox>
                </v:shape>
                <v:shape id="_x0000_s1040" type="#_x0000_t202" style="position:absolute;left:4401;top:7357;width:4860;height:360">
                  <v:textbox style="mso-next-textbox:#_x0000_s1040">
                    <w:txbxContent>
                      <w:p w:rsidR="003D193F" w:rsidRPr="00F63AA7" w:rsidRDefault="003D193F" w:rsidP="00A17C4F">
                        <w:pPr>
                          <w:rPr>
                            <w:b/>
                            <w:sz w:val="20"/>
                            <w:szCs w:val="20"/>
                            <w:lang w:val="es-AR"/>
                          </w:rPr>
                        </w:pPr>
                        <w:r w:rsidRPr="00F63AA7">
                          <w:rPr>
                            <w:b/>
                            <w:sz w:val="20"/>
                            <w:szCs w:val="20"/>
                            <w:lang w:val="es-AR"/>
                          </w:rPr>
                          <w:t>ACTOS PÚBLICOS DEL PLAN</w:t>
                        </w:r>
                        <w:r>
                          <w:rPr>
                            <w:b/>
                            <w:sz w:val="20"/>
                            <w:szCs w:val="20"/>
                            <w:lang w:val="es-AR"/>
                          </w:rPr>
                          <w:t xml:space="preserve"> FINES 2019 DESDE EL MARTES 19/03/2019  AL VIERNES 22/03/2019.</w:t>
                        </w:r>
                      </w:p>
                    </w:txbxContent>
                  </v:textbox>
                </v:shape>
                <v:shape id="_x0000_s1041" type="#_x0000_t202" style="position:absolute;left:4401;top:7717;width:4860;height:360">
                  <v:textbox style="mso-next-textbox:#_x0000_s1041">
                    <w:txbxContent>
                      <w:p w:rsidR="003D193F" w:rsidRPr="00E6758C" w:rsidRDefault="003D193F" w:rsidP="00C216E5">
                        <w:pPr>
                          <w:rPr>
                            <w:lang w:val="es-ES_tradnl"/>
                          </w:rPr>
                        </w:pPr>
                        <w:r>
                          <w:rPr>
                            <w:lang w:val="es-ES_tradnl"/>
                          </w:rPr>
                          <w:t>Área Comunicados.</w:t>
                        </w:r>
                      </w:p>
                    </w:txbxContent>
                  </v:textbox>
                </v:shape>
              </v:group>
              <v:group id="_x0000_s1042" style="position:absolute;left:2961;top:5917;width:1620;height:2160" coordorigin="2961,5917" coordsize="1620,2160">
                <v:group id="_x0000_s1043" style="position:absolute;left:2961;top:5917;width:1620;height:2160" coordorigin="2961,5917" coordsize="1620,2160" wrapcoords="-200 0 -200 21450 21600 21450 21600 18000 21000 17700 17000 16800 17200 11400 16600 10650 14600 9600 14600 0 -200 0">
                  <v:shape id="_x0000_s1044" type="#_x0000_t202" style="position:absolute;left:2961;top:5917;width:1080;height:360" stroked="f">
                    <v:textbox style="mso-next-textbox:#_x0000_s1044">
                      <w:txbxContent>
                        <w:p w:rsidR="003D193F" w:rsidRDefault="003D193F" w:rsidP="00C216E5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FECHA:</w:t>
                          </w:r>
                        </w:p>
                      </w:txbxContent>
                    </v:textbox>
                  </v:shape>
                  <v:shape id="_x0000_s1045" type="#_x0000_t202" style="position:absolute;left:2961;top:6277;width:1080;height:360" stroked="f">
                    <v:textbox style="mso-next-textbox:#_x0000_s1045">
                      <w:txbxContent>
                        <w:p w:rsidR="003D193F" w:rsidRDefault="003D193F" w:rsidP="00C216E5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RAMA:</w:t>
                          </w:r>
                        </w:p>
                      </w:txbxContent>
                    </v:textbox>
                  </v:shape>
                  <v:shape id="_x0000_s1046" type="#_x0000_t202" style="position:absolute;left:2961;top:6637;width:1080;height:360" stroked="f">
                    <v:textbox style="mso-next-textbox:#_x0000_s1046">
                      <w:txbxContent>
                        <w:p w:rsidR="003D193F" w:rsidRDefault="003D193F" w:rsidP="00C216E5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EMITE:</w:t>
                          </w:r>
                        </w:p>
                      </w:txbxContent>
                    </v:textbox>
                  </v:shape>
                  <v:shape id="_x0000_s1047" type="#_x0000_t202" style="position:absolute;left:2961;top:6997;width:1260;height:360" stroked="f">
                    <v:textbox style="mso-next-textbox:#_x0000_s1047">
                      <w:txbxContent>
                        <w:p w:rsidR="003D193F" w:rsidRDefault="003D193F" w:rsidP="00C216E5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DESTINO:</w:t>
                          </w:r>
                        </w:p>
                      </w:txbxContent>
                    </v:textbox>
                  </v:shape>
                  <v:shape id="_x0000_s1048" type="#_x0000_t202" style="position:absolute;left:2961;top:7357;width:1260;height:360" stroked="f">
                    <v:textbox style="mso-next-textbox:#_x0000_s1048">
                      <w:txbxContent>
                        <w:p w:rsidR="003D193F" w:rsidRDefault="003D193F" w:rsidP="00C216E5">
                          <w:pPr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OBJETO:</w:t>
                          </w:r>
                        </w:p>
                      </w:txbxContent>
                    </v:textbox>
                  </v:shape>
                  <v:shape id="_x0000_s1049" type="#_x0000_t202" style="position:absolute;left:2961;top:7717;width:1620;height:360" stroked="f">
                    <v:textbox style="mso-next-textbox:#_x0000_s1049">
                      <w:txbxContent>
                        <w:p w:rsidR="003D193F" w:rsidRDefault="003D193F" w:rsidP="00C216E5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TRANSCRIBE:</w:t>
                          </w:r>
                        </w:p>
                      </w:txbxContent>
                    </v:textbox>
                  </v:shape>
                </v:group>
                <v:rect id="_x0000_s1050" style="position:absolute;left:2961;top:5917;width:1620;height:2160" filled="f"/>
              </v:group>
            </v:group>
            <v:group id="_x0000_s1051" style="position:absolute;left:6624;top:5550;width:3888;height:354" coordorigin="6624,5550" coordsize="3888,354">
              <v:shape id="_x0000_s1052" type="#_x0000_t202" style="position:absolute;left:6624;top:5550;width:1008;height:354" filled="f" stroked="f">
                <v:textbox style="mso-next-textbox:#_x0000_s1052">
                  <w:txbxContent>
                    <w:p w:rsidR="003D193F" w:rsidRDefault="003D193F" w:rsidP="00C216E5">
                      <w:pPr>
                        <w:rPr>
                          <w:b/>
                          <w:sz w:val="20"/>
                          <w:lang w:val="es-MX"/>
                        </w:rPr>
                      </w:pPr>
                    </w:p>
                  </w:txbxContent>
                </v:textbox>
              </v:shape>
              <v:shape id="_x0000_s1053" type="#_x0000_t202" style="position:absolute;left:7488;top:5550;width:3024;height:354" filled="f" stroked="f">
                <v:textbox style="mso-next-textbox:#_x0000_s1053">
                  <w:txbxContent>
                    <w:p w:rsidR="003D193F" w:rsidRPr="003C3459" w:rsidRDefault="003D193F" w:rsidP="00C216E5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v:group>
          </v:group>
        </w:pict>
      </w:r>
    </w:p>
    <w:p w:rsidR="00155E34" w:rsidRDefault="005C6F48" w:rsidP="00A879BD">
      <w:pPr>
        <w:jc w:val="right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noProof/>
          <w:sz w:val="22"/>
          <w:szCs w:val="22"/>
          <w:lang w:val="es-ES_tradnl" w:eastAsia="es-ES_tradnl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5298440</wp:posOffset>
            </wp:positionH>
            <wp:positionV relativeFrom="paragraph">
              <wp:posOffset>-781050</wp:posOffset>
            </wp:positionV>
            <wp:extent cx="1466850" cy="476250"/>
            <wp:effectExtent l="19050" t="0" r="0" b="0"/>
            <wp:wrapThrough wrapText="bothSides">
              <wp:wrapPolygon edited="0">
                <wp:start x="-281" y="0"/>
                <wp:lineTo x="-281" y="20736"/>
                <wp:lineTo x="21600" y="20736"/>
                <wp:lineTo x="21600" y="0"/>
                <wp:lineTo x="-281" y="0"/>
              </wp:wrapPolygon>
            </wp:wrapThrough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879BD" w:rsidRDefault="00A879BD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847653">
      <w:pPr>
        <w:rPr>
          <w:rFonts w:ascii="Calibri" w:hAnsi="Calibri"/>
          <w:sz w:val="22"/>
          <w:szCs w:val="22"/>
          <w:lang w:val="es-ES_tradnl"/>
        </w:rPr>
      </w:pPr>
    </w:p>
    <w:p w:rsidR="00847653" w:rsidRDefault="00847653" w:rsidP="00A879BD">
      <w:pPr>
        <w:jc w:val="right"/>
        <w:rPr>
          <w:rFonts w:ascii="Calibri" w:hAnsi="Calibri"/>
          <w:sz w:val="16"/>
          <w:szCs w:val="16"/>
          <w:lang w:val="es-ES_tradnl"/>
        </w:rPr>
      </w:pPr>
    </w:p>
    <w:p w:rsidR="003D193F" w:rsidRDefault="003D193F" w:rsidP="00A879BD">
      <w:pPr>
        <w:jc w:val="right"/>
        <w:rPr>
          <w:rFonts w:ascii="Calibri" w:hAnsi="Calibri"/>
          <w:sz w:val="16"/>
          <w:szCs w:val="16"/>
          <w:lang w:val="es-ES_tradnl"/>
        </w:rPr>
      </w:pPr>
    </w:p>
    <w:p w:rsidR="003D193F" w:rsidRDefault="003D193F" w:rsidP="00A879BD">
      <w:pPr>
        <w:jc w:val="right"/>
        <w:rPr>
          <w:rFonts w:ascii="Calibri" w:hAnsi="Calibri"/>
          <w:sz w:val="16"/>
          <w:szCs w:val="16"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3228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  <w:lang w:val="es-AR"/>
        </w:rPr>
      </w:pPr>
      <w:r w:rsidRPr="00085C1C">
        <w:rPr>
          <w:b/>
          <w:sz w:val="28"/>
          <w:szCs w:val="28"/>
          <w:lang w:val="es-AR"/>
        </w:rPr>
        <w:t>CRONOGRAMA DE  ACTOS PÚBLICO DEL PROGRAMA FINES II</w:t>
      </w:r>
      <w:r w:rsidR="005C6F48">
        <w:rPr>
          <w:b/>
          <w:sz w:val="28"/>
          <w:szCs w:val="28"/>
          <w:lang w:val="es-AR"/>
        </w:rPr>
        <w:t xml:space="preserve"> </w:t>
      </w:r>
      <w:r w:rsidR="005C6F48">
        <w:rPr>
          <w:b/>
          <w:sz w:val="28"/>
          <w:szCs w:val="28"/>
          <w:lang w:val="es-AR"/>
        </w:rPr>
        <w:tab/>
      </w:r>
      <w:r w:rsidR="005C6F48">
        <w:rPr>
          <w:b/>
          <w:sz w:val="28"/>
          <w:szCs w:val="28"/>
          <w:lang w:val="es-AR"/>
        </w:rPr>
        <w:tab/>
        <w:t xml:space="preserve"> DESDE EL MARTES 19/03/19 AL VIERNES 22</w:t>
      </w:r>
      <w:r>
        <w:rPr>
          <w:b/>
          <w:sz w:val="28"/>
          <w:szCs w:val="28"/>
          <w:lang w:val="es-AR"/>
        </w:rPr>
        <w:t>/03/19</w:t>
      </w:r>
    </w:p>
    <w:p w:rsidR="008C1831" w:rsidRDefault="008C1831" w:rsidP="003228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  <w:lang w:val="es-AR"/>
        </w:rPr>
      </w:pPr>
      <w:r>
        <w:rPr>
          <w:b/>
          <w:sz w:val="28"/>
          <w:szCs w:val="28"/>
          <w:lang w:val="es-AR"/>
        </w:rPr>
        <w:t>REMANENTE DE HORAS SIN CUBRIR (NO INCLUYE APERTURAS)</w:t>
      </w:r>
    </w:p>
    <w:p w:rsidR="008C1831" w:rsidRDefault="005C6F48" w:rsidP="005E3F89">
      <w:pPr>
        <w:ind w:firstLine="708"/>
        <w:jc w:val="both"/>
        <w:rPr>
          <w:rFonts w:ascii="Calibri" w:hAnsi="Calibri"/>
          <w:b/>
          <w:lang w:val="es-ES_tradnl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669290</wp:posOffset>
            </wp:positionH>
            <wp:positionV relativeFrom="paragraph">
              <wp:posOffset>175895</wp:posOffset>
            </wp:positionV>
            <wp:extent cx="5572125" cy="2581275"/>
            <wp:effectExtent l="19050" t="0" r="9525" b="0"/>
            <wp:wrapThrough wrapText="bothSides">
              <wp:wrapPolygon edited="0">
                <wp:start x="-74" y="0"/>
                <wp:lineTo x="-74" y="21520"/>
                <wp:lineTo x="21637" y="21520"/>
                <wp:lineTo x="21637" y="0"/>
                <wp:lineTo x="-74" y="0"/>
              </wp:wrapPolygon>
            </wp:wrapThrough>
            <wp:docPr id="81" name="Imagen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C1831" w:rsidRDefault="008C1831" w:rsidP="005E3F89">
      <w:pPr>
        <w:ind w:firstLine="708"/>
        <w:jc w:val="both"/>
        <w:rPr>
          <w:rFonts w:ascii="Calibri" w:hAnsi="Calibri"/>
          <w:b/>
          <w:lang w:val="es-ES_tradnl"/>
        </w:rPr>
      </w:pPr>
    </w:p>
    <w:p w:rsidR="008A697B" w:rsidRPr="008A697B" w:rsidRDefault="008A697B" w:rsidP="008A69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eastAsia="Calibri" w:hAnsi="Arial" w:cs="Arial"/>
          <w:b/>
          <w:lang w:eastAsia="en-US"/>
        </w:rPr>
      </w:pPr>
      <w:r w:rsidRPr="008A697B">
        <w:rPr>
          <w:rFonts w:ascii="Arial" w:eastAsia="Calibri" w:hAnsi="Arial" w:cs="Arial"/>
          <w:b/>
          <w:lang w:eastAsia="en-US"/>
        </w:rPr>
        <w:t xml:space="preserve">LUGAR: Secretaria de Asuntos Docentes de Avellaneda </w:t>
      </w:r>
      <w:r w:rsidR="003228C7">
        <w:rPr>
          <w:rFonts w:ascii="Arial" w:eastAsia="Calibri" w:hAnsi="Arial" w:cs="Arial"/>
          <w:b/>
          <w:lang w:eastAsia="en-US"/>
        </w:rPr>
        <w:t>–</w:t>
      </w:r>
      <w:r w:rsidRPr="008A697B">
        <w:rPr>
          <w:rFonts w:ascii="Arial" w:eastAsia="Calibri" w:hAnsi="Arial" w:cs="Arial"/>
          <w:b/>
          <w:lang w:eastAsia="en-US"/>
        </w:rPr>
        <w:t xml:space="preserve"> </w:t>
      </w:r>
      <w:r w:rsidR="003228C7">
        <w:rPr>
          <w:rFonts w:ascii="Arial" w:eastAsia="Calibri" w:hAnsi="Arial" w:cs="Arial"/>
          <w:b/>
          <w:lang w:eastAsia="en-US"/>
        </w:rPr>
        <w:t>ITALIA Nº 36 (AVELLANEDA)</w:t>
      </w:r>
    </w:p>
    <w:p w:rsidR="005E3F89" w:rsidRDefault="005E3F89" w:rsidP="005C319E">
      <w:pPr>
        <w:rPr>
          <w:rFonts w:ascii="Calibri" w:hAnsi="Calibri"/>
          <w:b/>
          <w:u w:val="single"/>
        </w:rPr>
      </w:pPr>
    </w:p>
    <w:p w:rsidR="003D193F" w:rsidRDefault="003D193F" w:rsidP="005E3F89">
      <w:pPr>
        <w:jc w:val="center"/>
        <w:rPr>
          <w:rFonts w:ascii="Trebuchet MS" w:eastAsia="Calibri" w:hAnsi="Trebuchet MS"/>
          <w:b/>
          <w:sz w:val="32"/>
          <w:szCs w:val="32"/>
          <w:u w:val="single"/>
          <w:lang w:eastAsia="en-US"/>
        </w:rPr>
      </w:pPr>
    </w:p>
    <w:p w:rsidR="00085C1C" w:rsidRPr="008A697B" w:rsidRDefault="003D193F" w:rsidP="005E3F89">
      <w:pPr>
        <w:jc w:val="center"/>
        <w:rPr>
          <w:rFonts w:ascii="Trebuchet MS" w:eastAsia="Calibri" w:hAnsi="Trebuchet MS"/>
          <w:b/>
          <w:sz w:val="32"/>
          <w:szCs w:val="32"/>
          <w:u w:val="single"/>
          <w:lang w:eastAsia="en-US"/>
        </w:rPr>
      </w:pPr>
      <w:r>
        <w:rPr>
          <w:rFonts w:ascii="Trebuchet MS" w:eastAsia="Calibri" w:hAnsi="Trebuchet MS"/>
          <w:b/>
          <w:sz w:val="32"/>
          <w:szCs w:val="32"/>
          <w:u w:val="single"/>
          <w:lang w:eastAsia="en-US"/>
        </w:rPr>
        <w:t>REMANENTE DE HORAS SIN CUBRIR</w:t>
      </w:r>
    </w:p>
    <w:p w:rsidR="00F63AA7" w:rsidRDefault="00F63AA7" w:rsidP="00085C1C">
      <w:pPr>
        <w:jc w:val="both"/>
        <w:rPr>
          <w:rFonts w:ascii="Trebuchet MS" w:eastAsia="Calibri" w:hAnsi="Trebuchet MS"/>
          <w:b/>
          <w:lang w:eastAsia="en-US"/>
        </w:rPr>
      </w:pPr>
    </w:p>
    <w:p w:rsidR="003D193F" w:rsidRDefault="003D193F" w:rsidP="00085C1C">
      <w:pPr>
        <w:jc w:val="both"/>
        <w:rPr>
          <w:rFonts w:ascii="Trebuchet MS" w:eastAsia="Calibri" w:hAnsi="Trebuchet MS"/>
          <w:b/>
          <w:lang w:eastAsia="en-US"/>
        </w:rPr>
      </w:pPr>
    </w:p>
    <w:p w:rsidR="005E3F89" w:rsidRDefault="005C6F48" w:rsidP="00085C1C">
      <w:pPr>
        <w:jc w:val="both"/>
        <w:rPr>
          <w:rFonts w:ascii="Trebuchet MS" w:eastAsia="Calibri" w:hAnsi="Trebuchet MS"/>
          <w:b/>
          <w:lang w:eastAsia="en-US"/>
        </w:rPr>
      </w:pPr>
      <w:r>
        <w:rPr>
          <w:rFonts w:ascii="Trebuchet MS" w:eastAsia="Calibri" w:hAnsi="Trebuchet MS"/>
          <w:b/>
          <w:noProof/>
          <w:lang w:val="es-ES_tradnl" w:eastAsia="es-ES_tradnl"/>
        </w:rPr>
        <w:drawing>
          <wp:inline distT="0" distB="0" distL="0" distR="0">
            <wp:extent cx="6686550" cy="3019425"/>
            <wp:effectExtent l="1905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93F" w:rsidRDefault="003D193F" w:rsidP="00085C1C">
      <w:pPr>
        <w:jc w:val="both"/>
        <w:rPr>
          <w:rFonts w:ascii="Trebuchet MS" w:eastAsia="Calibri" w:hAnsi="Trebuchet MS"/>
          <w:b/>
          <w:lang w:eastAsia="en-US"/>
        </w:rPr>
      </w:pPr>
    </w:p>
    <w:p w:rsidR="003D193F" w:rsidRDefault="003D193F" w:rsidP="00085C1C">
      <w:pPr>
        <w:jc w:val="both"/>
        <w:rPr>
          <w:rFonts w:ascii="Trebuchet MS" w:eastAsia="Calibri" w:hAnsi="Trebuchet MS"/>
          <w:b/>
          <w:lang w:eastAsia="en-US"/>
        </w:rPr>
      </w:pPr>
    </w:p>
    <w:p w:rsidR="003D193F" w:rsidRDefault="003D193F" w:rsidP="00085C1C">
      <w:pPr>
        <w:jc w:val="both"/>
        <w:rPr>
          <w:rFonts w:ascii="Trebuchet MS" w:eastAsia="Calibri" w:hAnsi="Trebuchet MS"/>
          <w:b/>
          <w:lang w:eastAsia="en-US"/>
        </w:rPr>
      </w:pPr>
    </w:p>
    <w:p w:rsidR="003D193F" w:rsidRDefault="005C6F48" w:rsidP="00085C1C">
      <w:pPr>
        <w:jc w:val="both"/>
        <w:rPr>
          <w:rFonts w:ascii="Trebuchet MS" w:eastAsia="Calibri" w:hAnsi="Trebuchet MS"/>
          <w:b/>
          <w:lang w:eastAsia="en-US"/>
        </w:rPr>
      </w:pPr>
      <w:r>
        <w:rPr>
          <w:rFonts w:ascii="Trebuchet MS" w:eastAsia="Calibri" w:hAnsi="Trebuchet MS"/>
          <w:b/>
          <w:noProof/>
          <w:lang w:val="es-ES_tradnl" w:eastAsia="es-ES_tradnl"/>
        </w:rPr>
        <w:lastRenderedPageBreak/>
        <w:drawing>
          <wp:inline distT="0" distB="0" distL="0" distR="0">
            <wp:extent cx="6686550" cy="8477250"/>
            <wp:effectExtent l="1905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847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93F" w:rsidRDefault="003D193F" w:rsidP="00085C1C">
      <w:pPr>
        <w:jc w:val="both"/>
        <w:rPr>
          <w:rFonts w:ascii="Trebuchet MS" w:eastAsia="Calibri" w:hAnsi="Trebuchet MS"/>
          <w:b/>
          <w:lang w:eastAsia="en-US"/>
        </w:rPr>
      </w:pPr>
    </w:p>
    <w:p w:rsidR="003D193F" w:rsidRDefault="003D193F" w:rsidP="00085C1C">
      <w:pPr>
        <w:jc w:val="both"/>
        <w:rPr>
          <w:rFonts w:ascii="Trebuchet MS" w:eastAsia="Calibri" w:hAnsi="Trebuchet MS"/>
          <w:b/>
          <w:lang w:eastAsia="en-US"/>
        </w:rPr>
      </w:pPr>
    </w:p>
    <w:p w:rsidR="003D193F" w:rsidRDefault="003D193F" w:rsidP="00085C1C">
      <w:pPr>
        <w:jc w:val="both"/>
        <w:rPr>
          <w:rFonts w:ascii="Trebuchet MS" w:eastAsia="Calibri" w:hAnsi="Trebuchet MS"/>
          <w:b/>
          <w:lang w:eastAsia="en-US"/>
        </w:rPr>
      </w:pPr>
    </w:p>
    <w:p w:rsidR="005E3F89" w:rsidRDefault="005E3F89" w:rsidP="00085C1C">
      <w:pPr>
        <w:jc w:val="both"/>
        <w:rPr>
          <w:rFonts w:ascii="Trebuchet MS" w:eastAsia="Calibri" w:hAnsi="Trebuchet MS"/>
          <w:b/>
          <w:lang w:eastAsia="en-US"/>
        </w:rPr>
      </w:pPr>
    </w:p>
    <w:p w:rsidR="005E3F89" w:rsidRDefault="005E3F89" w:rsidP="00085C1C">
      <w:pPr>
        <w:jc w:val="both"/>
        <w:rPr>
          <w:rFonts w:ascii="Trebuchet MS" w:eastAsia="Calibri" w:hAnsi="Trebuchet MS"/>
          <w:b/>
          <w:lang w:eastAsia="en-US"/>
        </w:rPr>
      </w:pPr>
    </w:p>
    <w:p w:rsidR="00085C1C" w:rsidRPr="005C2F02" w:rsidRDefault="00085C1C" w:rsidP="00085C1C">
      <w:pPr>
        <w:jc w:val="center"/>
        <w:rPr>
          <w:rFonts w:ascii="Trebuchet MS" w:eastAsia="Calibri" w:hAnsi="Trebuchet MS"/>
          <w:b/>
          <w:lang w:eastAsia="en-US"/>
        </w:rPr>
      </w:pPr>
      <w:r>
        <w:rPr>
          <w:rFonts w:ascii="Trebuchet MS" w:eastAsia="Calibri" w:hAnsi="Trebuchet MS"/>
          <w:b/>
          <w:lang w:eastAsia="en-US"/>
        </w:rPr>
        <w:t>SE SOLICITA DAR AMPLIA DIFUSIÓN AL CONTENIDO DEL PRESENTE COMUNICADO</w:t>
      </w:r>
    </w:p>
    <w:sectPr w:rsidR="00085C1C" w:rsidRPr="005C2F02" w:rsidSect="003D193F">
      <w:pgSz w:w="12240" w:h="20160" w:code="5"/>
      <w:pgMar w:top="851" w:right="851" w:bottom="851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93F" w:rsidRDefault="003D193F">
      <w:r>
        <w:separator/>
      </w:r>
    </w:p>
  </w:endnote>
  <w:endnote w:type="continuationSeparator" w:id="0">
    <w:p w:rsidR="003D193F" w:rsidRDefault="003D1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93F" w:rsidRDefault="003D193F">
      <w:r>
        <w:separator/>
      </w:r>
    </w:p>
  </w:footnote>
  <w:footnote w:type="continuationSeparator" w:id="0">
    <w:p w:rsidR="003D193F" w:rsidRDefault="003D19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BE2"/>
    <w:multiLevelType w:val="multilevel"/>
    <w:tmpl w:val="BEB4A8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75ADB"/>
    <w:multiLevelType w:val="hybridMultilevel"/>
    <w:tmpl w:val="9C18E9B6"/>
    <w:lvl w:ilvl="0" w:tplc="BF4414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A0EBE"/>
    <w:multiLevelType w:val="hybridMultilevel"/>
    <w:tmpl w:val="BC9A1A2A"/>
    <w:lvl w:ilvl="0" w:tplc="600AD99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9C365E"/>
    <w:multiLevelType w:val="hybridMultilevel"/>
    <w:tmpl w:val="FFB4338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8F747E"/>
    <w:multiLevelType w:val="multilevel"/>
    <w:tmpl w:val="17BE31D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577BEC"/>
    <w:multiLevelType w:val="hybridMultilevel"/>
    <w:tmpl w:val="F782EBB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ED51E5"/>
    <w:multiLevelType w:val="singleLevel"/>
    <w:tmpl w:val="23AE0B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24190FD3"/>
    <w:multiLevelType w:val="hybridMultilevel"/>
    <w:tmpl w:val="DFE294F2"/>
    <w:lvl w:ilvl="0" w:tplc="BF107D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E93D2A"/>
    <w:multiLevelType w:val="singleLevel"/>
    <w:tmpl w:val="50007C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98E5C71"/>
    <w:multiLevelType w:val="hybridMultilevel"/>
    <w:tmpl w:val="26E6AD94"/>
    <w:lvl w:ilvl="0" w:tplc="2C0A000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10">
    <w:nsid w:val="2BEE79A9"/>
    <w:multiLevelType w:val="hybridMultilevel"/>
    <w:tmpl w:val="3044E66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6F3E3B"/>
    <w:multiLevelType w:val="hybridMultilevel"/>
    <w:tmpl w:val="5D1ECB7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E556F0"/>
    <w:multiLevelType w:val="hybridMultilevel"/>
    <w:tmpl w:val="1FC412AC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A2292E"/>
    <w:multiLevelType w:val="hybridMultilevel"/>
    <w:tmpl w:val="F28EDB5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3A7529"/>
    <w:multiLevelType w:val="hybridMultilevel"/>
    <w:tmpl w:val="FA0A16C8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E73612"/>
    <w:multiLevelType w:val="hybridMultilevel"/>
    <w:tmpl w:val="12F0FAFA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1C906C4"/>
    <w:multiLevelType w:val="hybridMultilevel"/>
    <w:tmpl w:val="9FA620BA"/>
    <w:lvl w:ilvl="0" w:tplc="2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42236F44"/>
    <w:multiLevelType w:val="hybridMultilevel"/>
    <w:tmpl w:val="914C836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6C4173"/>
    <w:multiLevelType w:val="hybridMultilevel"/>
    <w:tmpl w:val="0A7220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93661B4">
      <w:start w:val="1"/>
      <w:numFmt w:val="lowerLetter"/>
      <w:lvlText w:val="%2)"/>
      <w:lvlJc w:val="left"/>
      <w:pPr>
        <w:ind w:left="2070" w:hanging="99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F25D9C"/>
    <w:multiLevelType w:val="hybridMultilevel"/>
    <w:tmpl w:val="8A3EDBA4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575250F"/>
    <w:multiLevelType w:val="hybridMultilevel"/>
    <w:tmpl w:val="B0E868C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EAD64BF"/>
    <w:multiLevelType w:val="hybridMultilevel"/>
    <w:tmpl w:val="16006BF2"/>
    <w:lvl w:ilvl="0" w:tplc="59B62ABE">
      <w:start w:val="1"/>
      <w:numFmt w:val="lowerLetter"/>
      <w:lvlText w:val="%1)"/>
      <w:lvlJc w:val="left"/>
      <w:pPr>
        <w:ind w:left="28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540" w:hanging="360"/>
      </w:pPr>
    </w:lvl>
    <w:lvl w:ilvl="2" w:tplc="2C0A001B" w:tentative="1">
      <w:start w:val="1"/>
      <w:numFmt w:val="lowerRoman"/>
      <w:lvlText w:val="%3."/>
      <w:lvlJc w:val="right"/>
      <w:pPr>
        <w:ind w:left="4260" w:hanging="180"/>
      </w:pPr>
    </w:lvl>
    <w:lvl w:ilvl="3" w:tplc="2C0A000F" w:tentative="1">
      <w:start w:val="1"/>
      <w:numFmt w:val="decimal"/>
      <w:lvlText w:val="%4."/>
      <w:lvlJc w:val="left"/>
      <w:pPr>
        <w:ind w:left="4980" w:hanging="360"/>
      </w:pPr>
    </w:lvl>
    <w:lvl w:ilvl="4" w:tplc="2C0A0019" w:tentative="1">
      <w:start w:val="1"/>
      <w:numFmt w:val="lowerLetter"/>
      <w:lvlText w:val="%5."/>
      <w:lvlJc w:val="left"/>
      <w:pPr>
        <w:ind w:left="5700" w:hanging="360"/>
      </w:pPr>
    </w:lvl>
    <w:lvl w:ilvl="5" w:tplc="2C0A001B" w:tentative="1">
      <w:start w:val="1"/>
      <w:numFmt w:val="lowerRoman"/>
      <w:lvlText w:val="%6."/>
      <w:lvlJc w:val="right"/>
      <w:pPr>
        <w:ind w:left="6420" w:hanging="180"/>
      </w:pPr>
    </w:lvl>
    <w:lvl w:ilvl="6" w:tplc="2C0A000F" w:tentative="1">
      <w:start w:val="1"/>
      <w:numFmt w:val="decimal"/>
      <w:lvlText w:val="%7."/>
      <w:lvlJc w:val="left"/>
      <w:pPr>
        <w:ind w:left="7140" w:hanging="360"/>
      </w:pPr>
    </w:lvl>
    <w:lvl w:ilvl="7" w:tplc="2C0A0019" w:tentative="1">
      <w:start w:val="1"/>
      <w:numFmt w:val="lowerLetter"/>
      <w:lvlText w:val="%8."/>
      <w:lvlJc w:val="left"/>
      <w:pPr>
        <w:ind w:left="7860" w:hanging="360"/>
      </w:pPr>
    </w:lvl>
    <w:lvl w:ilvl="8" w:tplc="2C0A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22">
    <w:nsid w:val="5EEA74C7"/>
    <w:multiLevelType w:val="singleLevel"/>
    <w:tmpl w:val="7BD4FD7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F367638"/>
    <w:multiLevelType w:val="hybridMultilevel"/>
    <w:tmpl w:val="0E80C0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6973C8"/>
    <w:multiLevelType w:val="hybridMultilevel"/>
    <w:tmpl w:val="2D7C4AA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01B16F6"/>
    <w:multiLevelType w:val="hybridMultilevel"/>
    <w:tmpl w:val="060C7A5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42F7B5A"/>
    <w:multiLevelType w:val="hybridMultilevel"/>
    <w:tmpl w:val="016A934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C4611D"/>
    <w:multiLevelType w:val="hybridMultilevel"/>
    <w:tmpl w:val="D9DC5D30"/>
    <w:lvl w:ilvl="0" w:tplc="A2DC449E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9E6970"/>
    <w:multiLevelType w:val="hybridMultilevel"/>
    <w:tmpl w:val="53BE27B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B0B1B91"/>
    <w:multiLevelType w:val="hybridMultilevel"/>
    <w:tmpl w:val="665432D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2"/>
  </w:num>
  <w:num w:numId="4">
    <w:abstractNumId w:val="8"/>
  </w:num>
  <w:num w:numId="5">
    <w:abstractNumId w:val="9"/>
  </w:num>
  <w:num w:numId="6">
    <w:abstractNumId w:val="18"/>
  </w:num>
  <w:num w:numId="7">
    <w:abstractNumId w:val="21"/>
  </w:num>
  <w:num w:numId="8">
    <w:abstractNumId w:val="29"/>
  </w:num>
  <w:num w:numId="9">
    <w:abstractNumId w:val="28"/>
  </w:num>
  <w:num w:numId="10">
    <w:abstractNumId w:val="15"/>
  </w:num>
  <w:num w:numId="11">
    <w:abstractNumId w:val="12"/>
  </w:num>
  <w:num w:numId="12">
    <w:abstractNumId w:val="19"/>
  </w:num>
  <w:num w:numId="13">
    <w:abstractNumId w:val="20"/>
  </w:num>
  <w:num w:numId="14">
    <w:abstractNumId w:val="25"/>
  </w:num>
  <w:num w:numId="15">
    <w:abstractNumId w:val="3"/>
  </w:num>
  <w:num w:numId="16">
    <w:abstractNumId w:val="14"/>
  </w:num>
  <w:num w:numId="17">
    <w:abstractNumId w:val="24"/>
  </w:num>
  <w:num w:numId="18">
    <w:abstractNumId w:val="2"/>
  </w:num>
  <w:num w:numId="19">
    <w:abstractNumId w:val="27"/>
  </w:num>
  <w:num w:numId="20">
    <w:abstractNumId w:val="6"/>
  </w:num>
  <w:num w:numId="21">
    <w:abstractNumId w:val="6"/>
    <w:lvlOverride w:ilvl="0"/>
  </w:num>
  <w:num w:numId="22">
    <w:abstractNumId w:val="16"/>
  </w:num>
  <w:num w:numId="23">
    <w:abstractNumId w:val="26"/>
  </w:num>
  <w:num w:numId="24">
    <w:abstractNumId w:val="17"/>
  </w:num>
  <w:num w:numId="25">
    <w:abstractNumId w:val="13"/>
  </w:num>
  <w:num w:numId="26">
    <w:abstractNumId w:val="23"/>
  </w:num>
  <w:num w:numId="27">
    <w:abstractNumId w:val="10"/>
  </w:num>
  <w:num w:numId="28">
    <w:abstractNumId w:val="5"/>
  </w:num>
  <w:num w:numId="29">
    <w:abstractNumId w:val="11"/>
  </w:num>
  <w:num w:numId="30">
    <w:abstractNumId w:val="1"/>
  </w:num>
  <w:num w:numId="31">
    <w:abstractNumId w:val="7"/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1252085930"/>
  </wne:recipientData>
  <wne:recipientData>
    <wne:active wne:val="1"/>
    <wne:hash wne:val="84217533"/>
  </wne:recipientData>
  <wne:recipientData>
    <wne:active wne:val="1"/>
    <wne:hash wne:val="477995558"/>
  </wne:recipientData>
  <wne:recipientData>
    <wne:active wne:val="1"/>
    <wne:hash wne:val="-478292937"/>
  </wne:recipientData>
  <wne:recipientData>
    <wne:active wne:val="1"/>
    <wne:hash wne:val="864488228"/>
  </wne:recipientData>
  <wne:recipientData>
    <wne:active wne:val="1"/>
    <wne:hash wne:val="-1559142083"/>
  </wne:recipientData>
  <wne:recipientData>
    <wne:active wne:val="1"/>
    <wne:hash wne:val="147688821"/>
  </wne:recipientData>
  <wne:recipientData>
    <wne:active wne:val="1"/>
    <wne:hash wne:val="1971778035"/>
  </wne:recipientData>
  <wne:recipientData>
    <wne:active wne:val="1"/>
    <wne:hash wne:val="-172122308"/>
  </wne:recipientData>
  <wne:recipientData>
    <wne:active wne:val="1"/>
    <wne:hash wne:val="-1205055363"/>
  </wne:recipientData>
  <wne:recipientData>
    <wne:active wne:val="1"/>
    <wne:hash wne:val="-371805902"/>
  </wne:recipientData>
  <wne:recipientData>
    <wne:active wne:val="1"/>
    <wne:hash wne:val="1943882904"/>
  </wne:recipientData>
  <wne:recipientData>
    <wne:active wne:val="1"/>
    <wne:hash wne:val="-1526120308"/>
  </wne:recipientData>
  <wne:recipientData>
    <wne:active wne:val="1"/>
    <wne:hash wne:val="-394948798"/>
  </wne:recipientData>
  <wne:recipientData>
    <wne:active wne:val="1"/>
    <wne:hash wne:val="2043422231"/>
  </wne:recipientData>
  <wne:recipientData>
    <wne:active wne:val="1"/>
    <wne:hash wne:val="1433000486"/>
  </wne:recipientData>
  <wne:recipientData>
    <wne:active wne:val="1"/>
    <wne:hash wne:val="1566411393"/>
  </wne:recipientData>
  <wne:recipientData>
    <wne:active wne:val="1"/>
    <wne:hash wne:val="-1378534805"/>
  </wne:recipientData>
  <wne:recipientData>
    <wne:active wne:val="1"/>
    <wne:hash wne:val="-283070478"/>
  </wne:recipientData>
  <wne:recipientData>
    <wne:active wne:val="1"/>
    <wne:hash wne:val="-103036165"/>
  </wne:recipientData>
  <wne:recipientData>
    <wne:active wne:val="1"/>
    <wne:hash wne:val="2025801548"/>
  </wne:recipientData>
  <wne:recipientData>
    <wne:active wne:val="1"/>
    <wne:hash wne:val="-1563563321"/>
  </wne:recipientData>
  <wne:recipientData>
    <wne:active wne:val="1"/>
    <wne:hash wne:val="-1006464472"/>
  </wne:recipientData>
  <wne:recipientData>
    <wne:active wne:val="1"/>
    <wne:hash wne:val="-538791139"/>
  </wne:recipientData>
  <wne:recipientData>
    <wne:active wne:val="1"/>
    <wne:hash wne:val="1052721398"/>
  </wne:recipientData>
  <wne:recipientData>
    <wne:active wne:val="1"/>
    <wne:hash wne:val="1460892141"/>
  </wne:recipientData>
  <wne:recipientData>
    <wne:active wne:val="1"/>
    <wne:hash wne:val="875526163"/>
  </wne:recipientData>
  <wne:recipientData>
    <wne:active wne:val="1"/>
    <wne:hash wne:val="892990822"/>
  </wne:recipientData>
  <wne:recipientData>
    <wne:active wne:val="1"/>
    <wne:hash wne:val="-569404813"/>
  </wne:recipientData>
  <wne:recipientData>
    <wne:active wne:val="1"/>
    <wne:hash wne:val="-595122524"/>
  </wne:recipientData>
  <wne:recipientData>
    <wne:active wne:val="1"/>
    <wne:hash wne:val="1450656321"/>
  </wne:recipientData>
  <wne:recipientData>
    <wne:active wne:val="1"/>
    <wne:hash wne:val="984558062"/>
  </wne:recipientData>
  <wne:recipientData>
    <wne:active wne:val="1"/>
    <wne:hash wne:val="-686581267"/>
  </wne:recipientData>
  <wne:recipientData>
    <wne:active wne:val="1"/>
    <wne:hash wne:val="-774192921"/>
  </wne:recipientData>
  <wne:recipientData>
    <wne:active wne:val="1"/>
    <wne:hash wne:val="1097350178"/>
  </wne:recipientData>
  <wne:recipientData>
    <wne:active wne:val="1"/>
    <wne:hash wne:val="-205623016"/>
  </wne:recipientData>
  <wne:recipientData>
    <wne:active wne:val="1"/>
    <wne:hash wne:val="2011477017"/>
  </wne:recipientData>
  <wne:recipientData>
    <wne:active wne:val="1"/>
    <wne:hash wne:val="1531165498"/>
  </wne:recipientData>
  <wne:recipientData>
    <wne:active wne:val="1"/>
    <wne:hash wne:val="1351759618"/>
  </wne:recipientData>
  <wne:recipientData>
    <wne:active wne:val="1"/>
    <wne:hash wne:val="1613060022"/>
  </wne:recipientData>
  <wne:recipientData>
    <wne:active wne:val="1"/>
    <wne:hash wne:val="-491122901"/>
  </wne:recipientData>
  <wne:recipientData>
    <wne:active wne:val="1"/>
    <wne:hash wne:val="340136325"/>
  </wne:recipientData>
  <wne:recipientData>
    <wne:active wne:val="1"/>
    <wne:hash wne:val="-1549085787"/>
  </wne:recipientData>
  <wne:recipientData>
    <wne:active wne:val="1"/>
    <wne:hash wne:val="2056941788"/>
  </wne:recipientData>
  <wne:recipientData>
    <wne:active wne:val="1"/>
    <wne:hash wne:val="241688335"/>
  </wne:recipientData>
  <wne:recipientData>
    <wne:active wne:val="1"/>
    <wne:hash wne:val="67361461"/>
  </wne:recipientData>
  <wne:recipientData>
    <wne:active wne:val="1"/>
    <wne:hash wne:val="-325478616"/>
  </wne:recipientData>
  <wne:recipientData>
    <wne:active wne:val="1"/>
    <wne:hash wne:val="-1262768376"/>
  </wne:recipientData>
  <wne:recipientData>
    <wne:active wne:val="1"/>
    <wne:hash wne:val="1887719475"/>
  </wne:recipientData>
  <wne:recipientData>
    <wne:active wne:val="1"/>
    <wne:hash wne:val="2145458814"/>
  </wne:recipientData>
  <wne:recipientData>
    <wne:active wne:val="1"/>
    <wne:hash wne:val="535046210"/>
  </wne:recipientData>
  <wne:recipientData>
    <wne:active wne:val="1"/>
    <wne:hash wne:val="-1859869828"/>
  </wne:recipientData>
  <wne:recipientData>
    <wne:active wne:val="1"/>
    <wne:hash wne:val="511509822"/>
  </wne:recipientData>
  <wne:recipientData>
    <wne:active wne:val="1"/>
    <wne:hash wne:val="151289260"/>
  </wne:recipientData>
  <wne:recipientData>
    <wne:active wne:val="1"/>
    <wne:hash wne:val="-865554051"/>
  </wne:recipientData>
  <wne:recipientData>
    <wne:active wne:val="1"/>
    <wne:hash wne:val="-1805409460"/>
  </wne:recipientData>
  <wne:recipientData>
    <wne:active wne:val="1"/>
    <wne:hash wne:val="-1046074021"/>
  </wne:recipientData>
  <wne:recipientData>
    <wne:active wne:val="1"/>
    <wne:hash wne:val="-446299722"/>
  </wne:recipientData>
  <wne:recipientData>
    <wne:active wne:val="1"/>
    <wne:hash wne:val="-1073055369"/>
  </wne:recipientData>
  <wne:recipientData>
    <wne:active wne:val="1"/>
    <wne:hash wne:val="-758819962"/>
  </wne:recipientData>
  <wne:recipientData>
    <wne:active wne:val="1"/>
    <wne:hash wne:val="1086832876"/>
  </wne:recipientData>
  <wne:recipientData>
    <wne:active wne:val="1"/>
    <wne:hash wne:val="1530500991"/>
  </wne:recipientData>
  <wne:recipientData>
    <wne:active wne:val="1"/>
    <wne:hash wne:val="1100457133"/>
  </wne:recipientData>
  <wne:recipientData>
    <wne:active wne:val="1"/>
    <wne:hash wne:val="1191167138"/>
  </wne:recipientData>
  <wne:recipientData>
    <wne:active wne:val="1"/>
    <wne:hash wne:val="1349980307"/>
  </wne:recipientData>
  <wne:recipientData>
    <wne:active wne:val="1"/>
    <wne:hash wne:val="-1177935331"/>
  </wne:recipientData>
  <wne:recipientData>
    <wne:active wne:val="1"/>
    <wne:hash wne:val="-243666287"/>
  </wne:recipientData>
  <wne:recipientData>
    <wne:active wne:val="1"/>
    <wne:hash wne:val="1034541071"/>
  </wne:recipientData>
  <wne:recipientData>
    <wne:active wne:val="1"/>
    <wne:hash wne:val="27814789"/>
  </wne:recipientData>
  <wne:recipientData>
    <wne:active wne:val="1"/>
    <wne:hash wne:val="-812317919"/>
  </wne:recipientData>
  <wne:recipientData>
    <wne:active wne:val="1"/>
    <wne:hash wne:val="1359143227"/>
  </wne:recipientData>
  <wne:recipientData>
    <wne:active wne:val="1"/>
    <wne:hash wne:val="1381556662"/>
  </wne:recipientData>
  <wne:recipientData>
    <wne:active wne:val="1"/>
    <wne:hash wne:val="480479978"/>
  </wne:recipientData>
  <wne:recipientData>
    <wne:active wne:val="1"/>
    <wne:hash wne:val="-646464364"/>
  </wne:recipientData>
  <wne:recipientData>
    <wne:active wne:val="1"/>
    <wne:hash wne:val="1553684134"/>
  </wne:recipientData>
  <wne:recipientData>
    <wne:active wne:val="1"/>
    <wne:hash wne:val="-1480631845"/>
  </wne:recipientData>
  <wne:recipientData>
    <wne:active wne:val="1"/>
    <wne:hash wne:val="242266743"/>
  </wne:recipientData>
  <wne:recipientData>
    <wne:active wne:val="1"/>
    <wne:hash wne:val="913598405"/>
  </wne:recipientData>
  <wne:recipientData>
    <wne:active wne:val="1"/>
    <wne:hash wne:val="1037550750"/>
  </wne:recipientData>
  <wne:recipientData>
    <wne:active wne:val="1"/>
    <wne:hash wne:val="-1073068691"/>
  </wne:recipientData>
  <wne:recipientData>
    <wne:active wne:val="1"/>
    <wne:hash wne:val="640157875"/>
  </wne:recipientData>
  <wne:recipientData>
    <wne:active wne:val="1"/>
    <wne:hash wne:val="182077620"/>
  </wne:recipientData>
  <wne:recipientData>
    <wne:active wne:val="1"/>
    <wne:hash wne:val="-2043418923"/>
  </wne:recipientData>
  <wne:recipientData>
    <wne:active wne:val="1"/>
    <wne:hash wne:val="182282386"/>
  </wne:recipientData>
  <wne:recipientData>
    <wne:active wne:val="1"/>
    <wne:hash wne:val="-1154779549"/>
  </wne:recipientData>
  <wne:recipientData>
    <wne:active wne:val="1"/>
    <wne:hash wne:val="239432166"/>
  </wne:recipientData>
  <wne:recipientData>
    <wne:active wne:val="1"/>
    <wne:hash wne:val="-1472248584"/>
  </wne:recipientData>
  <wne:recipientData>
    <wne:active wne:val="1"/>
    <wne:hash wne:val="1453532911"/>
  </wne:recipientData>
  <wne:recipientData>
    <wne:active wne:val="1"/>
    <wne:hash wne:val="-1440964070"/>
  </wne:recipientData>
  <wne:recipientData>
    <wne:active wne:val="1"/>
    <wne:hash wne:val="-680796139"/>
  </wne:recipientData>
  <wne:recipientData>
    <wne:active wne:val="1"/>
    <wne:hash wne:val="1659446921"/>
  </wne:recipientData>
  <wne:recipientData>
    <wne:active wne:val="1"/>
    <wne:hash wne:val="-1499699766"/>
  </wne:recipientData>
  <wne:recipientData>
    <wne:active wne:val="1"/>
    <wne:hash wne:val="87035935"/>
  </wne:recipientData>
  <wne:recipientData>
    <wne:active wne:val="1"/>
    <wne:hash wne:val="-1659851034"/>
  </wne:recipientData>
  <wne:recipientData>
    <wne:active wne:val="1"/>
    <wne:hash wne:val="-1863458965"/>
  </wne:recipientData>
  <wne:recipientData>
    <wne:active wne:val="1"/>
    <wne:hash wne:val="1994506753"/>
  </wne:recipientData>
  <wne:recipientData>
    <wne:active wne:val="1"/>
    <wne:hash wne:val="442201013"/>
  </wne:recipientData>
  <wne:recipientData>
    <wne:active wne:val="1"/>
    <wne:hash wne:val="1980573413"/>
  </wne:recipientData>
  <wne:recipientData>
    <wne:active wne:val="1"/>
    <wne:hash wne:val="-1097213134"/>
  </wne:recipientData>
  <wne:recipientData>
    <wne:active wne:val="1"/>
    <wne:hash wne:val="1491660730"/>
  </wne:recipientData>
  <wne:recipientData>
    <wne:active wne:val="1"/>
    <wne:hash wne:val="-105747978"/>
  </wne:recipientData>
  <wne:recipientData>
    <wne:active wne:val="1"/>
    <wne:hash wne:val="226962307"/>
  </wne:recipientData>
  <wne:recipientData>
    <wne:active wne:val="1"/>
    <wne:hash wne:val="770795083"/>
  </wne:recipientData>
  <wne:recipientData>
    <wne:active wne:val="1"/>
    <wne:hash wne:val="989817334"/>
  </wne:recipientData>
  <wne:recipientData>
    <wne:active wne:val="1"/>
    <wne:hash wne:val="897665205"/>
  </wne:recipientData>
  <wne:recipientData>
    <wne:active wne:val="1"/>
    <wne:hash wne:val="-1919136934"/>
  </wne:recipientData>
  <wne:recipientData>
    <wne:active wne:val="1"/>
    <wne:hash wne:val="1383933399"/>
  </wne:recipientData>
  <wne:recipientData>
    <wne:active wne:val="1"/>
    <wne:hash wne:val="1700134654"/>
  </wne:recipientData>
  <wne:recipientData>
    <wne:active wne:val="1"/>
    <wne:hash wne:val="1810136102"/>
  </wne:recipientData>
  <wne:recipientData>
    <wne:active wne:val="1"/>
    <wne:hash wne:val="1321665982"/>
  </wne:recipientData>
  <wne:recipientData>
    <wne:active wne:val="1"/>
    <wne:hash wne:val="1165636974"/>
  </wne:recipientData>
  <wne:recipientData>
    <wne:active wne:val="1"/>
    <wne:hash wne:val="-1147137432"/>
  </wne:recipientData>
  <wne:recipientData>
    <wne:active wne:val="1"/>
    <wne:hash wne:val="278182726"/>
  </wne:recipientData>
  <wne:recipientData>
    <wne:active wne:val="1"/>
    <wne:hash wne:val="-1794019133"/>
  </wne:recipientData>
  <wne:recipientData>
    <wne:active wne:val="1"/>
    <wne:hash wne:val="-1549010497"/>
  </wne:recipientData>
  <wne:recipientData>
    <wne:active wne:val="1"/>
    <wne:hash wne:val="-379300165"/>
  </wne:recipientData>
  <wne:recipientData>
    <wne:active wne:val="1"/>
    <wne:hash wne:val="-1283769179"/>
  </wne:recipientData>
  <wne:recipientData>
    <wne:active wne:val="1"/>
    <wne:hash wne:val="-1032975314"/>
  </wne:recipientData>
  <wne:recipientData>
    <wne:active wne:val="1"/>
    <wne:hash wne:val="701982028"/>
  </wne:recipientData>
  <wne:recipientData>
    <wne:active wne:val="1"/>
    <wne:hash wne:val="2077787178"/>
  </wne:recipientData>
  <wne:recipientData>
    <wne:active wne:val="1"/>
    <wne:hash wne:val="1866585627"/>
  </wne:recipientData>
  <wne:recipientData>
    <wne:active wne:val="1"/>
    <wne:hash wne:val="322583199"/>
  </wne:recipientData>
  <wne:recipientData>
    <wne:active wne:val="1"/>
    <wne:hash wne:val="1836622195"/>
  </wne:recipientData>
  <wne:recipientData>
    <wne:active wne:val="1"/>
    <wne:hash wne:val="-1725968137"/>
  </wne:recipientData>
  <wne:recipientData>
    <wne:active wne:val="1"/>
    <wne:hash wne:val="1093959414"/>
  </wne:recipientData>
  <wne:recipientData>
    <wne:active wne:val="1"/>
    <wne:hash wne:val="-1003043837"/>
  </wne:recipientData>
  <wne:recipientData>
    <wne:active wne:val="1"/>
    <wne:hash wne:val="103704446"/>
  </wne:recipientData>
  <wne:recipientData>
    <wne:active wne:val="1"/>
    <wne:hash wne:val="1924433711"/>
  </wne:recipientData>
  <wne:recipientData>
    <wne:active wne:val="1"/>
    <wne:hash wne:val="-1280193771"/>
  </wne:recipientData>
  <wne:recipientData>
    <wne:active wne:val="1"/>
    <wne:hash wne:val="107672358"/>
  </wne:recipientData>
  <wne:recipientData>
    <wne:active wne:val="1"/>
    <wne:hash wne:val="-1145509822"/>
  </wne:recipientData>
  <wne:recipientData>
    <wne:active wne:val="1"/>
    <wne:hash wne:val="68975153"/>
  </wne:recipientData>
  <wne:recipientData>
    <wne:active wne:val="1"/>
    <wne:hash wne:val="-523896434"/>
  </wne:recipientData>
  <wne:recipientData>
    <wne:active wne:val="1"/>
    <wne:hash wne:val="-1379369915"/>
  </wne:recipientData>
  <wne:recipientData>
    <wne:active wne:val="1"/>
    <wne:hash wne:val="-321704606"/>
  </wne:recipientData>
  <wne:recipientData>
    <wne:active wne:val="1"/>
    <wne:hash wne:val="1150710334"/>
  </wne:recipientData>
  <wne:recipientData>
    <wne:active wne:val="1"/>
    <wne:hash wne:val="2033668355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ailMerge>
    <w:mainDocumentType w:val="formLetters"/>
    <w:linkToQuery/>
    <w:dataType w:val="native"/>
    <w:connectString w:val="Provider=Microsoft.ACE.OLEDB.12.0;User ID=Admin;Data Source=F:\DGCYE\Tabla Dsitritos.acc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Tabla Distritos`"/>
    <w:viewMergedData/>
    <w:odso>
      <w:udl w:val="Provider=Microsoft.ACE.OLEDB.12.0;User ID=Admin;Data Source=F:\DGCYE\Tabla Dsitritos.acc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Tabla Distritos"/>
      <w:src r:id="rId1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Campo2"/>
        <w:mappedName w:val="Nombre"/>
        <w:column w:val="1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recipientData r:id="rId2"/>
    </w:odso>
  </w:mailMerge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D0D11"/>
    <w:rsid w:val="0000079B"/>
    <w:rsid w:val="00012556"/>
    <w:rsid w:val="00013222"/>
    <w:rsid w:val="000154E9"/>
    <w:rsid w:val="000416C1"/>
    <w:rsid w:val="0004432C"/>
    <w:rsid w:val="00047D78"/>
    <w:rsid w:val="00051835"/>
    <w:rsid w:val="00051E25"/>
    <w:rsid w:val="00057732"/>
    <w:rsid w:val="00057ED9"/>
    <w:rsid w:val="0007181B"/>
    <w:rsid w:val="000749E0"/>
    <w:rsid w:val="000768DE"/>
    <w:rsid w:val="000835D6"/>
    <w:rsid w:val="00085C1C"/>
    <w:rsid w:val="00087FB6"/>
    <w:rsid w:val="000961ED"/>
    <w:rsid w:val="000969A9"/>
    <w:rsid w:val="00097F87"/>
    <w:rsid w:val="000A59D5"/>
    <w:rsid w:val="000C7007"/>
    <w:rsid w:val="000D0017"/>
    <w:rsid w:val="000D1139"/>
    <w:rsid w:val="000E2AEF"/>
    <w:rsid w:val="000E5CCB"/>
    <w:rsid w:val="000F1A36"/>
    <w:rsid w:val="000F77EA"/>
    <w:rsid w:val="000F7E7B"/>
    <w:rsid w:val="00107DB5"/>
    <w:rsid w:val="00117B05"/>
    <w:rsid w:val="001364E0"/>
    <w:rsid w:val="00136C3A"/>
    <w:rsid w:val="00146EBF"/>
    <w:rsid w:val="00154491"/>
    <w:rsid w:val="00155E34"/>
    <w:rsid w:val="001628C4"/>
    <w:rsid w:val="00166590"/>
    <w:rsid w:val="00184463"/>
    <w:rsid w:val="001A0771"/>
    <w:rsid w:val="001A130D"/>
    <w:rsid w:val="001B0AEF"/>
    <w:rsid w:val="001B273B"/>
    <w:rsid w:val="001B3EB4"/>
    <w:rsid w:val="001B7D83"/>
    <w:rsid w:val="001D02A9"/>
    <w:rsid w:val="001D76F4"/>
    <w:rsid w:val="001F33CF"/>
    <w:rsid w:val="001F70BB"/>
    <w:rsid w:val="00201F59"/>
    <w:rsid w:val="00210CED"/>
    <w:rsid w:val="00211ED7"/>
    <w:rsid w:val="0022063A"/>
    <w:rsid w:val="002207ED"/>
    <w:rsid w:val="00231B89"/>
    <w:rsid w:val="00243F68"/>
    <w:rsid w:val="002458D9"/>
    <w:rsid w:val="0027518D"/>
    <w:rsid w:val="00275C95"/>
    <w:rsid w:val="00275DFE"/>
    <w:rsid w:val="00280608"/>
    <w:rsid w:val="00292FCE"/>
    <w:rsid w:val="002933C8"/>
    <w:rsid w:val="002A729F"/>
    <w:rsid w:val="002B1165"/>
    <w:rsid w:val="002C371C"/>
    <w:rsid w:val="002E74C1"/>
    <w:rsid w:val="00313A61"/>
    <w:rsid w:val="003228C7"/>
    <w:rsid w:val="00331DF7"/>
    <w:rsid w:val="003378FA"/>
    <w:rsid w:val="003477D6"/>
    <w:rsid w:val="003618FB"/>
    <w:rsid w:val="00365CFF"/>
    <w:rsid w:val="003A1646"/>
    <w:rsid w:val="003B0333"/>
    <w:rsid w:val="003B4638"/>
    <w:rsid w:val="003B50DA"/>
    <w:rsid w:val="003D193F"/>
    <w:rsid w:val="003D75D8"/>
    <w:rsid w:val="003F64BB"/>
    <w:rsid w:val="003F7442"/>
    <w:rsid w:val="00417C70"/>
    <w:rsid w:val="004209E2"/>
    <w:rsid w:val="00420C86"/>
    <w:rsid w:val="00420DCB"/>
    <w:rsid w:val="00424FC9"/>
    <w:rsid w:val="00435545"/>
    <w:rsid w:val="004360C5"/>
    <w:rsid w:val="00436E80"/>
    <w:rsid w:val="00441242"/>
    <w:rsid w:val="00456A00"/>
    <w:rsid w:val="00465C8E"/>
    <w:rsid w:val="00467C4B"/>
    <w:rsid w:val="00483DF2"/>
    <w:rsid w:val="004901F3"/>
    <w:rsid w:val="004A5C66"/>
    <w:rsid w:val="004B5B5E"/>
    <w:rsid w:val="004C50E8"/>
    <w:rsid w:val="004C5320"/>
    <w:rsid w:val="004C622B"/>
    <w:rsid w:val="004E4A13"/>
    <w:rsid w:val="004E54A8"/>
    <w:rsid w:val="004F2C20"/>
    <w:rsid w:val="004F67E7"/>
    <w:rsid w:val="0052146A"/>
    <w:rsid w:val="005273E9"/>
    <w:rsid w:val="00532699"/>
    <w:rsid w:val="00532FDE"/>
    <w:rsid w:val="00536401"/>
    <w:rsid w:val="005364B5"/>
    <w:rsid w:val="00545B60"/>
    <w:rsid w:val="0055679B"/>
    <w:rsid w:val="00570C41"/>
    <w:rsid w:val="00577FE5"/>
    <w:rsid w:val="005977A7"/>
    <w:rsid w:val="005A55BF"/>
    <w:rsid w:val="005A6543"/>
    <w:rsid w:val="005A6E58"/>
    <w:rsid w:val="005C0F5C"/>
    <w:rsid w:val="005C2F02"/>
    <w:rsid w:val="005C319E"/>
    <w:rsid w:val="005C6F48"/>
    <w:rsid w:val="005C78B3"/>
    <w:rsid w:val="005D2C62"/>
    <w:rsid w:val="005D6EC6"/>
    <w:rsid w:val="005E0796"/>
    <w:rsid w:val="005E1F4C"/>
    <w:rsid w:val="005E3F89"/>
    <w:rsid w:val="005E5C5B"/>
    <w:rsid w:val="005E7AF8"/>
    <w:rsid w:val="006154BC"/>
    <w:rsid w:val="006206D1"/>
    <w:rsid w:val="00632ECA"/>
    <w:rsid w:val="00634594"/>
    <w:rsid w:val="00645C21"/>
    <w:rsid w:val="0064667D"/>
    <w:rsid w:val="00647BAC"/>
    <w:rsid w:val="006546A2"/>
    <w:rsid w:val="00657FDF"/>
    <w:rsid w:val="00661C46"/>
    <w:rsid w:val="006662C1"/>
    <w:rsid w:val="006761B7"/>
    <w:rsid w:val="00677990"/>
    <w:rsid w:val="006919D5"/>
    <w:rsid w:val="006A309D"/>
    <w:rsid w:val="006C67A6"/>
    <w:rsid w:val="006D1007"/>
    <w:rsid w:val="006D1D7B"/>
    <w:rsid w:val="006D4E80"/>
    <w:rsid w:val="006E2239"/>
    <w:rsid w:val="006F1087"/>
    <w:rsid w:val="00703FCE"/>
    <w:rsid w:val="00707AE3"/>
    <w:rsid w:val="00712FBB"/>
    <w:rsid w:val="00724B9A"/>
    <w:rsid w:val="0072519E"/>
    <w:rsid w:val="007253A0"/>
    <w:rsid w:val="0073353A"/>
    <w:rsid w:val="007378AF"/>
    <w:rsid w:val="00741808"/>
    <w:rsid w:val="00747B66"/>
    <w:rsid w:val="00756660"/>
    <w:rsid w:val="00766C22"/>
    <w:rsid w:val="00775098"/>
    <w:rsid w:val="007B24F9"/>
    <w:rsid w:val="007E06E4"/>
    <w:rsid w:val="007E078D"/>
    <w:rsid w:val="007F54C6"/>
    <w:rsid w:val="007F5693"/>
    <w:rsid w:val="007F7A7B"/>
    <w:rsid w:val="00805DC3"/>
    <w:rsid w:val="00817714"/>
    <w:rsid w:val="0082242D"/>
    <w:rsid w:val="00822A87"/>
    <w:rsid w:val="00824865"/>
    <w:rsid w:val="008271ED"/>
    <w:rsid w:val="008301AF"/>
    <w:rsid w:val="00831A95"/>
    <w:rsid w:val="00831B7D"/>
    <w:rsid w:val="00834144"/>
    <w:rsid w:val="0083692B"/>
    <w:rsid w:val="00847653"/>
    <w:rsid w:val="008506B6"/>
    <w:rsid w:val="00861585"/>
    <w:rsid w:val="008640DE"/>
    <w:rsid w:val="00864578"/>
    <w:rsid w:val="00881914"/>
    <w:rsid w:val="008A3B3C"/>
    <w:rsid w:val="008A697B"/>
    <w:rsid w:val="008C10B0"/>
    <w:rsid w:val="008C1831"/>
    <w:rsid w:val="008C2125"/>
    <w:rsid w:val="008C243F"/>
    <w:rsid w:val="008D0D11"/>
    <w:rsid w:val="008D487B"/>
    <w:rsid w:val="008D57AA"/>
    <w:rsid w:val="008E07E3"/>
    <w:rsid w:val="008E0B18"/>
    <w:rsid w:val="008E2495"/>
    <w:rsid w:val="008E4F8E"/>
    <w:rsid w:val="008E5982"/>
    <w:rsid w:val="008E59C4"/>
    <w:rsid w:val="008E6CC2"/>
    <w:rsid w:val="008F07C2"/>
    <w:rsid w:val="00902C80"/>
    <w:rsid w:val="0090344B"/>
    <w:rsid w:val="00910A51"/>
    <w:rsid w:val="00920CA3"/>
    <w:rsid w:val="00921238"/>
    <w:rsid w:val="00927C9C"/>
    <w:rsid w:val="00932EB5"/>
    <w:rsid w:val="00935777"/>
    <w:rsid w:val="00947D86"/>
    <w:rsid w:val="009621D9"/>
    <w:rsid w:val="00967C23"/>
    <w:rsid w:val="009A06E7"/>
    <w:rsid w:val="009A32B0"/>
    <w:rsid w:val="009D0101"/>
    <w:rsid w:val="009D055F"/>
    <w:rsid w:val="009D5D0B"/>
    <w:rsid w:val="00A04344"/>
    <w:rsid w:val="00A10469"/>
    <w:rsid w:val="00A11226"/>
    <w:rsid w:val="00A116AA"/>
    <w:rsid w:val="00A17C4F"/>
    <w:rsid w:val="00A24E7D"/>
    <w:rsid w:val="00A4311B"/>
    <w:rsid w:val="00A467C4"/>
    <w:rsid w:val="00A53D6B"/>
    <w:rsid w:val="00A553EB"/>
    <w:rsid w:val="00A605A6"/>
    <w:rsid w:val="00A6215B"/>
    <w:rsid w:val="00A858B6"/>
    <w:rsid w:val="00A879BD"/>
    <w:rsid w:val="00A92463"/>
    <w:rsid w:val="00A93F77"/>
    <w:rsid w:val="00AA5CE1"/>
    <w:rsid w:val="00AB42F7"/>
    <w:rsid w:val="00AE5745"/>
    <w:rsid w:val="00B04DC6"/>
    <w:rsid w:val="00B07597"/>
    <w:rsid w:val="00B17C22"/>
    <w:rsid w:val="00B212ED"/>
    <w:rsid w:val="00B26D3C"/>
    <w:rsid w:val="00B54F55"/>
    <w:rsid w:val="00B601EB"/>
    <w:rsid w:val="00B60EDC"/>
    <w:rsid w:val="00B64610"/>
    <w:rsid w:val="00B777E0"/>
    <w:rsid w:val="00BC256F"/>
    <w:rsid w:val="00BC336E"/>
    <w:rsid w:val="00BC6733"/>
    <w:rsid w:val="00BC71D1"/>
    <w:rsid w:val="00BC7ABD"/>
    <w:rsid w:val="00BE4FA0"/>
    <w:rsid w:val="00BF24D5"/>
    <w:rsid w:val="00BF293B"/>
    <w:rsid w:val="00BF62E3"/>
    <w:rsid w:val="00C06053"/>
    <w:rsid w:val="00C216E5"/>
    <w:rsid w:val="00C31FA6"/>
    <w:rsid w:val="00C43986"/>
    <w:rsid w:val="00C501AD"/>
    <w:rsid w:val="00C53579"/>
    <w:rsid w:val="00C57604"/>
    <w:rsid w:val="00C57DDE"/>
    <w:rsid w:val="00C61794"/>
    <w:rsid w:val="00C876AC"/>
    <w:rsid w:val="00C92DF7"/>
    <w:rsid w:val="00C93564"/>
    <w:rsid w:val="00C948A1"/>
    <w:rsid w:val="00C95A99"/>
    <w:rsid w:val="00C9690C"/>
    <w:rsid w:val="00CA791A"/>
    <w:rsid w:val="00CF0216"/>
    <w:rsid w:val="00CF77FA"/>
    <w:rsid w:val="00D27D93"/>
    <w:rsid w:val="00D27F71"/>
    <w:rsid w:val="00D54E22"/>
    <w:rsid w:val="00D774C6"/>
    <w:rsid w:val="00D83488"/>
    <w:rsid w:val="00D86B28"/>
    <w:rsid w:val="00D87D6C"/>
    <w:rsid w:val="00D93E83"/>
    <w:rsid w:val="00DA17CB"/>
    <w:rsid w:val="00DA5825"/>
    <w:rsid w:val="00DD5184"/>
    <w:rsid w:val="00DF5763"/>
    <w:rsid w:val="00E0212D"/>
    <w:rsid w:val="00E06C9B"/>
    <w:rsid w:val="00E308B3"/>
    <w:rsid w:val="00E61642"/>
    <w:rsid w:val="00E718EC"/>
    <w:rsid w:val="00E76BE3"/>
    <w:rsid w:val="00E86D8A"/>
    <w:rsid w:val="00E9633F"/>
    <w:rsid w:val="00EA127D"/>
    <w:rsid w:val="00EA2EA1"/>
    <w:rsid w:val="00EA49AA"/>
    <w:rsid w:val="00EA6602"/>
    <w:rsid w:val="00EA731B"/>
    <w:rsid w:val="00EC32E5"/>
    <w:rsid w:val="00EC44B2"/>
    <w:rsid w:val="00EC5176"/>
    <w:rsid w:val="00EC6E9F"/>
    <w:rsid w:val="00ED239A"/>
    <w:rsid w:val="00ED360B"/>
    <w:rsid w:val="00EF05F5"/>
    <w:rsid w:val="00F01040"/>
    <w:rsid w:val="00F01134"/>
    <w:rsid w:val="00F141B0"/>
    <w:rsid w:val="00F20800"/>
    <w:rsid w:val="00F375C2"/>
    <w:rsid w:val="00F43E39"/>
    <w:rsid w:val="00F45FAB"/>
    <w:rsid w:val="00F4633D"/>
    <w:rsid w:val="00F500E5"/>
    <w:rsid w:val="00F63AA7"/>
    <w:rsid w:val="00F73765"/>
    <w:rsid w:val="00FB19CD"/>
    <w:rsid w:val="00FB3BF4"/>
    <w:rsid w:val="00FC5DA7"/>
    <w:rsid w:val="00FD6298"/>
    <w:rsid w:val="00FE1B13"/>
    <w:rsid w:val="00FF3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4E9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01F59"/>
    <w:pPr>
      <w:keepNext/>
      <w:spacing w:before="240"/>
      <w:jc w:val="center"/>
      <w:outlineLvl w:val="0"/>
    </w:pPr>
    <w:rPr>
      <w:rFonts w:ascii="Tahoma" w:hAnsi="Tahoma"/>
      <w:b/>
      <w:sz w:val="28"/>
      <w:szCs w:val="20"/>
      <w:lang w:val="es-ES_tradnl"/>
    </w:rPr>
  </w:style>
  <w:style w:type="paragraph" w:styleId="Ttulo2">
    <w:name w:val="heading 2"/>
    <w:basedOn w:val="Normal"/>
    <w:next w:val="Normal"/>
    <w:qFormat/>
    <w:rsid w:val="00201F59"/>
    <w:pPr>
      <w:keepNext/>
      <w:spacing w:before="60"/>
      <w:ind w:right="213"/>
      <w:jc w:val="center"/>
      <w:outlineLvl w:val="1"/>
    </w:pPr>
    <w:rPr>
      <w:rFonts w:ascii="Bookman Old Style" w:hAnsi="Bookman Old Style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22063A"/>
    <w:pPr>
      <w:spacing w:after="200" w:line="276" w:lineRule="auto"/>
    </w:pPr>
    <w:rPr>
      <w:rFonts w:ascii="Calibri" w:hAnsi="Calibri"/>
      <w:sz w:val="22"/>
    </w:rPr>
  </w:style>
  <w:style w:type="paragraph" w:styleId="Textoindependiente">
    <w:name w:val="Body Text"/>
    <w:basedOn w:val="Normal"/>
    <w:semiHidden/>
    <w:rsid w:val="0022063A"/>
    <w:rPr>
      <w:b/>
    </w:rPr>
  </w:style>
  <w:style w:type="paragraph" w:styleId="Encabezado">
    <w:name w:val="header"/>
    <w:basedOn w:val="Normal"/>
    <w:rsid w:val="00EC6E9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C6E9F"/>
    <w:pPr>
      <w:tabs>
        <w:tab w:val="center" w:pos="4252"/>
        <w:tab w:val="right" w:pos="8504"/>
      </w:tabs>
    </w:pPr>
  </w:style>
  <w:style w:type="paragraph" w:customStyle="1" w:styleId="Encabezadodemensaje-primera">
    <w:name w:val="Encabezado de mensaje - primera"/>
    <w:basedOn w:val="Encabezadodemensaje"/>
    <w:next w:val="Encabezadodemensaje"/>
    <w:rsid w:val="00201F59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line="415" w:lineRule="atLeast"/>
      <w:ind w:left="1560" w:right="-357" w:hanging="720"/>
    </w:pPr>
    <w:rPr>
      <w:rFonts w:ascii="Times New Roman" w:hAnsi="Times New Roman" w:cs="Times New Roman"/>
      <w:sz w:val="20"/>
      <w:szCs w:val="20"/>
    </w:rPr>
  </w:style>
  <w:style w:type="paragraph" w:styleId="Encabezadodemensaje">
    <w:name w:val="Message Header"/>
    <w:basedOn w:val="Normal"/>
    <w:rsid w:val="00201F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table" w:styleId="Tablaconcuadrcula">
    <w:name w:val="Table Grid"/>
    <w:basedOn w:val="Tablanormal"/>
    <w:rsid w:val="000C70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12556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012556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F1A36"/>
    <w:rPr>
      <w:color w:val="0000FF"/>
      <w:u w:val="single"/>
    </w:rPr>
  </w:style>
  <w:style w:type="character" w:customStyle="1" w:styleId="Ttulo1Car">
    <w:name w:val="Título 1 Car"/>
    <w:link w:val="Ttulo1"/>
    <w:rsid w:val="00C216E5"/>
    <w:rPr>
      <w:rFonts w:ascii="Tahoma" w:hAnsi="Tahoma"/>
      <w:b/>
      <w:sz w:val="28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902C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41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7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G:\DGCYE\Tabla%20Dsitritos.accdb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2CB0D-F1E0-4F5C-8D89-9606B21B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INSTRUCTIVO PARA LOS CONSEJOS ESCOLARES</vt:lpstr>
    </vt:vector>
  </TitlesOfParts>
  <Company/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INSTRUCTIVO PARA LOS CONSEJOS ESCOLARES</dc:title>
  <dc:creator>jorge</dc:creator>
  <cp:lastModifiedBy>SAMSUNG</cp:lastModifiedBy>
  <cp:revision>2</cp:revision>
  <cp:lastPrinted>2017-04-12T18:22:00Z</cp:lastPrinted>
  <dcterms:created xsi:type="dcterms:W3CDTF">2019-03-18T18:03:00Z</dcterms:created>
  <dcterms:modified xsi:type="dcterms:W3CDTF">2019-03-18T18:03:00Z</dcterms:modified>
</cp:coreProperties>
</file>